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中学英语复习资料</w:t>
      </w:r>
    </w:p>
    <w:p>
      <w:r>
        <w:rPr>
          <w:rFonts w:ascii="宋体" w:hAnsi="宋体" w:eastAsia="宋体"/>
          <w:sz w:val="24"/>
        </w:rPr>
        <w:t>太原市教育局编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北京市海淀区教师进修学校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本书出售、求购地址：https://www.jiaokey.com/book/detail/11229260.html</w:t>
      </w:r>
    </w:p>
    <w:p>
      <w:r>
        <w:t>更多相关图书推荐：https://www.jiaokey.com</w:t>
      </w:r>
    </w:p>
    <w:p>
      <w:r>
        <w:t>太原市教育局编 其他作品：https://www.jiaokey.com/tag/太原市教育局编.html</w:t>
      </w:r>
    </w:p>
    <w:p>
      <w:r>
        <w:t>北京市海淀区教师进修学校 出版图书：https://www.jiaokey.com/tag/北京市海淀区教师进修学校.html</w:t>
      </w:r>
    </w:p>
    <w:p>
      <w:r>
        <w:t>关键词搜索：https://www.jiaokey.com/tag/中学英语复习资料.html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