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资本家是怎样剥削工人的  谈谈资本和剩余价值</w:t>
      </w:r>
    </w:p>
    <w:p>
      <w:r>
        <w:rPr>
          <w:rFonts w:ascii="宋体" w:hAnsi="宋体" w:eastAsia="宋体"/>
          <w:sz w:val="24"/>
        </w:rPr>
        <w:t>天津第三毛纺织厂、南京大学政治经济学系联合写作组编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资本家是怎样剥削工人的  谈谈资本和剩余价值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天津第三毛纺织厂、南京大学政治经济学系联合写作组编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本书出售、求购地址：https://www.jiaokey.com/book/detail/11229197.html</w:t>
      </w:r>
    </w:p>
    <w:p>
      <w:r>
        <w:t>更多相关图书推荐：https://www.jiaokey.com</w:t>
      </w:r>
    </w:p>
    <w:p>
      <w:r>
        <w:t>天津第三毛纺织厂、南京大学政治经济学系联合写作组编 其他作品：https://www.jiaokey.com/tag/天津第三毛纺织厂、南京大学政治经济学系联合写作组编.html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关键词搜索：https://www.jiaokey.com/tag/资本家是怎样剥削工人的  谈谈资本和剩余价值.html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