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书名：主体·创造·发展实验研究</w:t>
      </w:r>
    </w:p>
    <w:p>
      <w:r>
        <w:t>作者：北京市海淀区教育委员会</w:t>
      </w:r>
    </w:p>
    <w:p>
      <w:r>
        <w:t>出版社：北京：中国书店</w:t>
      </w:r>
    </w:p>
    <w:p>
      <w:r>
        <w:t>出版日期：1999.10</w:t>
      </w:r>
    </w:p>
    <w:p>
      <w:r>
        <w:t>总页数：477</w:t>
      </w:r>
    </w:p>
    <w:p>
      <w:r>
        <w:t>更多请访问教客网: www.jiaokey.com</w:t>
      </w:r>
    </w:p>
    <w:p>
      <w:r>
        <w:t>主体·创造·发展实验研究 评论地址：https://www.jiaokey.com/book/detail/11228639.html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