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书名：水稻的生态</w:t>
      </w:r>
    </w:p>
    <w:p>
      <w:r>
        <w:t>作者：（日）山田登著；吴尧鹏译</w:t>
      </w:r>
    </w:p>
    <w:p>
      <w:r>
        <w:t>出版社：上海：上海人民出版社</w:t>
      </w:r>
    </w:p>
    <w:p>
      <w:r>
        <w:t>出版日期：1976.02</w:t>
      </w:r>
    </w:p>
    <w:p>
      <w:r>
        <w:t>总页数：144</w:t>
      </w:r>
    </w:p>
    <w:p>
      <w:r>
        <w:t>更多请访问教客网: www.jiaokey.com</w:t>
      </w:r>
    </w:p>
    <w:p>
      <w:r>
        <w:t>水稻的生态 评论地址：https://www.jiaokey.com/book/detail/11228294.html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