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佛罗伦斯散步</w:t>
      </w:r>
    </w:p>
    <w:p>
      <w:r>
        <w:rPr>
          <w:rFonts w:ascii="宋体" w:hAnsi="宋体" w:eastAsia="宋体"/>
          <w:sz w:val="24"/>
        </w:rPr>
        <w:t>安妮·霍勒（AnneHoller）王传兴，彭定佳译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佛罗伦斯散步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安妮·霍勒（AnneHoller）王传兴，彭定佳译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本书出售、求购地址：https://www.jiaokey.com/book/detail/11226601.html</w:t>
      </w:r>
    </w:p>
    <w:p>
      <w:r>
        <w:t>更多相关图书推荐：https://www.jiaokey.com</w:t>
      </w:r>
    </w:p>
    <w:p>
      <w:r>
        <w:t>安妮·霍勒（AnneHoller）王传兴，彭定佳译 其他作品：https://www.jiaokey.com/tag/安妮·霍勒（AnneHoller）王传兴，彭定佳译.html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关键词搜索：https://www.jiaokey.com/tag/佛罗伦斯散步.html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