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书名：装饰工程造价与投标报价</w:t>
      </w:r>
    </w:p>
    <w:p>
      <w:r>
        <w:t>作者：刘钟莹，李蓉编著</w:t>
      </w:r>
    </w:p>
    <w:p>
      <w:r>
        <w:t>出版社：南京：东南大学出版社</w:t>
      </w:r>
    </w:p>
    <w:p>
      <w:r>
        <w:t>出版日期：2004.03</w:t>
      </w:r>
    </w:p>
    <w:p>
      <w:r>
        <w:t>总页数：306</w:t>
      </w:r>
    </w:p>
    <w:p>
      <w:r>
        <w:t>更多请访问教客网: www.jiaokey.com</w:t>
      </w:r>
    </w:p>
    <w:p>
      <w:r>
        <w:t>装饰工程造价与投标报价 评论地址：https://www.jiaokey.com/book/detail/11224649.html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