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普罗旺斯的一年</w:t>
      </w:r>
    </w:p>
    <w:p>
      <w:r>
        <w:rPr>
          <w:rFonts w:ascii="宋体" w:hAnsi="宋体" w:eastAsia="宋体"/>
          <w:sz w:val="24"/>
        </w:rPr>
        <w:t>（英）彼得·梅尔著；逸文译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散文(地点:英国学科:现代)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本书出售、求购地址：https://www.jiaokey.com/book/detail/11224182.html</w:t>
      </w:r>
    </w:p>
    <w:p>
      <w:r>
        <w:t>更多相关图书推荐：https://www.jiaokey.com</w:t>
      </w:r>
    </w:p>
    <w:p>
      <w:r>
        <w:t>（英）彼得·梅尔著；逸文译 其他作品：https://www.jiaokey.com/tag/（英）彼得·梅尔著；逸文译.html</w:t>
      </w:r>
    </w:p>
    <w:p>
      <w:r>
        <w:t>西安:陕西师范大学出版社,2004.04 出版图书：https://www.jiaokey.com/tag/西安:陕西师范大学出版社,2004.04.html</w:t>
      </w:r>
    </w:p>
    <w:p>
      <w:r>
        <w:t>关键词搜索：https://www.jiaokey.com/tag/散文(地点:英国学科:现代).html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