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书名：严打整治斗争和整顿市场经济秩序法律知识三百问</w:t>
      </w:r>
    </w:p>
    <w:p>
      <w:r>
        <w:t>作者：杜兆清主编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总页数：161</w:t>
      </w:r>
    </w:p>
    <w:p>
      <w:r>
        <w:t>更多请访问教客网: www.jiaokey.com</w:t>
      </w:r>
    </w:p>
    <w:p>
      <w:r>
        <w:t>严打整治斗争和整顿市场经济秩序法律知识三百问 评论地址：https://www.jiaokey.com/book/detail/11223760.html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