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第7章  教师工作评价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第7章  教师工作评价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本书出售、求购地址：https://www.jiaokey.com/book/detail/11222790.html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第7章  教师工作评价.html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