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林州市水资源合理利用状况评价及综合节水技术应用研究与示范</w:t>
      </w:r>
    </w:p>
    <w:p>
      <w:r>
        <w:rPr>
          <w:rFonts w:ascii="宋体" w:hAnsi="宋体" w:eastAsia="宋体"/>
          <w:sz w:val="24"/>
        </w:rPr>
        <w:t>林州市国家可持续发展实验区办公室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林州市水资源合理利用状况评价及综合节水技术应用研究与示范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林州市国家可持续发展实验区办公室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本书出售、求购地址：https://www.jiaokey.com/book/detail/11221510.html</w:t>
      </w:r>
    </w:p>
    <w:p>
      <w:r>
        <w:t>更多相关图书推荐：https://www.jiaokey.com</w:t>
      </w:r>
    </w:p>
    <w:p>
      <w:r>
        <w:t>林州市国家可持续发展实验区办公室 其他作品：https://www.jiaokey.com/tag/林州市国家可持续发展实验区办公室.html</w:t>
      </w:r>
    </w:p>
    <w:p>
      <w:r>
        <w:t>关键词搜索：https://www.jiaokey.com/tag/林州市水资源合理利用状况评价及综合节水技术应用研究与示范.html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