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书名：水土保持工程概  估  算编制规定</w:t>
      </w:r>
    </w:p>
    <w:p>
      <w:r>
        <w:t>作者：中华人民共和国水利部编</w:t>
      </w:r>
    </w:p>
    <w:p>
      <w:r>
        <w:t>出版社：郑州:黄河水利出版社,2003.06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水土保持工程概  估  算编制规定 评论地址：https://www.jiaokey.com/book/detail/11221327.html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