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书名：中国转轨过程中的产权和市场  关于市场、产权、行为和绩效的分析</w:t>
      </w:r>
    </w:p>
    <w:p>
      <w:r>
        <w:t>作者：刘小玄著</w:t>
      </w:r>
    </w:p>
    <w:p>
      <w:r>
        <w:t>出版社：上海：上海三联书店；上海：上海人民出版社</w:t>
      </w:r>
    </w:p>
    <w:p>
      <w:r>
        <w:t>出版日期：2003.12</w:t>
      </w:r>
    </w:p>
    <w:p>
      <w:r>
        <w:t>总页数：213</w:t>
      </w:r>
    </w:p>
    <w:p>
      <w:r>
        <w:t>更多请访问教客网: www.jiaokey.com</w:t>
      </w:r>
    </w:p>
    <w:p>
      <w:r>
        <w:t>中国转轨过程中的产权和市场  关于市场、产权、行为和绩效的分析 评论地址：https://www.jiaokey.com/book/detail/11220988.html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