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精彩英语148句剖析与应用</w:t>
      </w:r>
    </w:p>
    <w:p>
      <w:r>
        <w:rPr>
          <w:rFonts w:ascii="宋体" w:hAnsi="宋体" w:eastAsia="宋体"/>
          <w:sz w:val="24"/>
        </w:rPr>
        <w:t>王浩，董虹主编；宁淑琴，陈果，白梦洁编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精彩英语148句剖析与应用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王浩，董虹主编；宁淑琴，陈果，白梦洁编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本书出售、求购地址：https://www.jiaokey.com/book/detail/11220666.html</w:t>
      </w:r>
    </w:p>
    <w:p>
      <w:r>
        <w:t>更多相关图书推荐：https://www.jiaokey.com</w:t>
      </w:r>
    </w:p>
    <w:p>
      <w:r>
        <w:t>王浩，董虹主编；宁淑琴，陈果，白梦洁编 其他作品：https://www.jiaokey.com/tag/王浩，董虹主编；宁淑琴，陈果，白梦洁编.html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关键词搜索：https://www.jiaokey.com/tag/精彩英语148句剖析与应用.html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