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书名：我国现代化建设新的发展阶段的伟大纲领  党的十五届五中全会精神学习辅导</w:t>
      </w:r>
    </w:p>
    <w:p>
      <w:r>
        <w:t>作者：求是杂志经济编辑部编</w:t>
      </w:r>
    </w:p>
    <w:p>
      <w:r>
        <w:t>出版社：北京：红旗出版社</w:t>
      </w:r>
    </w:p>
    <w:p>
      <w:r>
        <w:t>出版日期：2000.10</w:t>
      </w:r>
    </w:p>
    <w:p>
      <w:r>
        <w:t>总页数：260</w:t>
      </w:r>
    </w:p>
    <w:p>
      <w:r>
        <w:t>更多请访问教客网: www.jiaokey.com</w:t>
      </w:r>
    </w:p>
    <w:p>
      <w:r>
        <w:t>我国现代化建设新的发展阶段的伟大纲领  党的十五届五中全会精神学习辅导 评论地址：https://www.jiaokey.com/book/detail/11219396.html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