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资本主义国家现代心理学  下</w:t>
      </w:r>
    </w:p>
    <w:p>
      <w:r>
        <w:rPr>
          <w:rFonts w:ascii="宋体" w:hAnsi="宋体" w:eastAsia="宋体"/>
          <w:sz w:val="24"/>
        </w:rPr>
        <w:t>（苏）肖罗霍娃主编；孙名之译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资本主义国家现代心理学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（苏）肖罗霍娃主编；孙名之译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本书出售、求购地址：https://www.jiaokey.com/book/detail/11218942.html</w:t>
      </w:r>
    </w:p>
    <w:p>
      <w:r>
        <w:t>更多相关图书推荐：https://www.jiaokey.com</w:t>
      </w:r>
    </w:p>
    <w:p>
      <w:r>
        <w:t>（苏）肖罗霍娃主编；孙名之译 其他作品：https://www.jiaokey.com/tag/（苏）肖罗霍娃主编；孙名之译.html</w:t>
      </w:r>
    </w:p>
    <w:p>
      <w:r>
        <w:t>关键词搜索：https://www.jiaokey.com/tag/资本主义国家现代心理学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