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中学化学教师手册</w:t>
      </w:r>
    </w:p>
    <w:p>
      <w:r>
        <w:rPr>
          <w:rFonts w:ascii="宋体" w:hAnsi="宋体" w:eastAsia="宋体"/>
          <w:sz w:val="24"/>
        </w:rPr>
        <w:t>曹世源，蒋士奇，周世臣，褚兴文，张维彦，吴致安，吴德芳，曲秀芳编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曹世源，蒋士奇，周世臣，褚兴文，张维彦，吴致安，吴德芳，曲秀芳编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本书出售、求购地址：https://www.jiaokey.com/book/detail/11218665.html</w:t>
      </w:r>
    </w:p>
    <w:p>
      <w:r>
        <w:t>更多相关图书推荐：https://www.jiaokey.com</w:t>
      </w:r>
    </w:p>
    <w:p>
      <w:r>
        <w:t>曹世源，蒋士奇，周世臣，褚兴文，张维彦，吴致安，吴德芳，曲秀芳编 其他作品：https://www.jiaokey.com/tag/曹世源，蒋士奇，周世臣，褚兴文，张维彦，吴致安，吴德芳，曲秀芳编.html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关键词搜索：https://www.jiaokey.com/tag/中学化学教师手册.html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