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书名：决不找借口  平衡生活和事业成功的关键原则</w:t>
      </w:r>
    </w:p>
    <w:p>
      <w:r>
        <w:t>作者：（美）甄·瑞柏雷（Jay Rifenbary）著；郑闯琦译</w:t>
      </w:r>
    </w:p>
    <w:p>
      <w:r>
        <w:t>出版社：北京：金城出版社</w:t>
      </w:r>
    </w:p>
    <w:p>
      <w:r>
        <w:t>出版日期：2004.01</w:t>
      </w:r>
    </w:p>
    <w:p>
      <w:r>
        <w:t>总页数：318</w:t>
      </w:r>
    </w:p>
    <w:p>
      <w:r>
        <w:t>更多请访问教客网: www.jiaokey.com</w:t>
      </w:r>
    </w:p>
    <w:p>
      <w:r>
        <w:t>决不找借口  平衡生活和事业成功的关键原则 评论地址：https://www.jiaokey.com/book/detail/11217799.html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