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亲亲朋友-无脊椎动物</w:t>
      </w:r>
    </w:p>
    <w:p>
      <w:r>
        <w:rPr>
          <w:rFonts w:ascii="宋体" w:hAnsi="宋体" w:eastAsia="宋体"/>
          <w:sz w:val="24"/>
        </w:rPr>
        <w:t>（意）乔斯普·玛丽亚·卡潘尼多（Giuseppe Maria Carpaneto）著；（意）英科林克工作室（Studio Inklink）绘图 傅明明译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亲亲朋友-无脊椎动物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（意）乔斯普·玛丽亚·卡潘尼多（Giuseppe Maria Carpaneto）著；（意）英科林克工作室（Studio Inklink）绘图 傅明明译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本书出售、求购地址：https://www.jiaokey.com/book/detail/11216368.html</w:t>
      </w:r>
    </w:p>
    <w:p>
      <w:r>
        <w:t>更多相关图书推荐：https://www.jiaokey.com</w:t>
      </w:r>
    </w:p>
    <w:p>
      <w:r>
        <w:t>（意）乔斯普·玛丽亚·卡潘尼多（Giuseppe Maria Carpaneto）著；（意）英科林克工作室（Studio Inklink）绘图 傅明明译 其他作品：https://www.jiaokey.com/tag/（意）乔斯普·玛丽亚·卡潘尼多（Giuseppe Maria Carpaneto）著；（意）英科林克工作室（Studio Inklink）绘图 傅明明译.html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关键词搜索：https://www.jiaokey.com/tag/亲亲朋友-无脊椎动物.html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