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悲悯的资本主义  安丽事业创始人之一</w:t>
      </w:r>
    </w:p>
    <w:p>
      <w:r>
        <w:rPr>
          <w:rFonts w:ascii="宋体" w:hAnsi="宋体" w:eastAsia="宋体"/>
          <w:sz w:val="24"/>
        </w:rPr>
        <w:t>（美）理查·狄维士（Rich DeVos）著；何丽玪译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悲悯的资本主义  安丽事业创始人之一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（美）理查·狄维士（Rich DeVos）著；何丽玪译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本书出售、求购地址：https://www.jiaokey.com/book/detail/11216044.html</w:t>
      </w:r>
    </w:p>
    <w:p>
      <w:r>
        <w:t>更多相关图书推荐：https://www.jiaokey.com</w:t>
      </w:r>
    </w:p>
    <w:p>
      <w:r>
        <w:t>（美）理查·狄维士（Rich DeVos）著；何丽玪译 其他作品：https://www.jiaokey.com/tag/（美）理查·狄维士（Rich DeVos）著；何丽玪译.html</w:t>
      </w:r>
    </w:p>
    <w:p>
      <w:r>
        <w:t>丝路出版社 出版图书：https://www.jiaokey.com/tag/丝路出版社.html</w:t>
      </w:r>
    </w:p>
    <w:p>
      <w:r>
        <w:t>关键词搜索：https://www.jiaokey.com/tag/悲悯的资本主义  安丽事业创始人之一.html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