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幸福可以选择-成熟篇</w:t>
      </w:r>
    </w:p>
    <w:p>
      <w:r>
        <w:rPr>
          <w:rFonts w:ascii="宋体" w:hAnsi="宋体" w:eastAsia="宋体"/>
          <w:sz w:val="24"/>
        </w:rPr>
        <w:t>（美）杰拉德·考利，玛里安·施耐德·考利著；毕崇毅译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幸福可以选择-成熟篇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（美）杰拉德·考利，玛里安·施耐德·考利著；毕崇毅译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本书出售、求购地址：https://www.jiaokey.com/book/detail/11215035.html</w:t>
      </w:r>
    </w:p>
    <w:p>
      <w:r>
        <w:t>更多相关图书推荐：https://www.jiaokey.com</w:t>
      </w:r>
    </w:p>
    <w:p>
      <w:r>
        <w:t>（美）杰拉德·考利，玛里安·施耐德·考利著；毕崇毅译 其他作品：https://www.jiaokey.com/tag/（美）杰拉德·考利，玛里安·施耐德·考利著；毕崇毅译.html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关键词搜索：https://www.jiaokey.com/tag/幸福可以选择-成熟篇.html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