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同等学历人员申请硕士学位临床医学学科综合水平全国统一考试应试题集</w:t>
      </w:r>
    </w:p>
    <w:p>
      <w:r>
        <w:rPr>
          <w:rFonts w:ascii="宋体" w:hAnsi="宋体" w:eastAsia="宋体"/>
          <w:sz w:val="24"/>
        </w:rPr>
        <w:t>章有章主编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同等学历人员申请硕士学位临床医学学科综合水平全国统一考试应试题集</w:t>
            </w:r>
          </w:p>
        </w:tc>
      </w:tr>
      <w:tr>
        <w:tc>
          <w:tcPr>
            <w:tcW w:type="dxa" w:w="4320"/>
          </w:tcPr>
          <w:p>
            <w:r>
              <w:t>作者</w:t>
            </w:r>
          </w:p>
        </w:tc>
        <w:tc>
          <w:tcPr>
            <w:tcW w:type="dxa" w:w="4320"/>
          </w:tcPr>
          <w:p>
            <w:r>
              <w:t>章有章主编</w:t>
            </w:r>
          </w:p>
        </w:tc>
      </w:tr>
      <w:tr>
        <w:tc>
          <w:tcPr>
            <w:tcW w:type="dxa" w:w="4320"/>
          </w:tcPr>
          <w:p>
            <w:r>
              <w:t>出版社</w:t>
            </w:r>
          </w:p>
        </w:tc>
        <w:tc>
          <w:tcPr>
            <w:tcW w:type="dxa" w:w="4320"/>
          </w:tcPr>
          <w:p>
            <w:r>
              <w:t>北京：科学技术文献出版社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本书出售、求购地址：https://www.jiaokey.com/book/detail/11214667.html</w:t>
      </w:r>
    </w:p>
    <w:p>
      <w:r>
        <w:t>更多相关图书推荐：https://www.jiaokey.com</w:t>
      </w:r>
    </w:p>
    <w:p>
      <w:r>
        <w:t>章有章主编 其他作品：https://www.jiaokey.com/tag/章有章主编.html</w:t>
      </w:r>
    </w:p>
    <w:p>
      <w:r>
        <w:t>北京：科学技术文献出版社 出版图书：https://www.jiaokey.com/tag/北京：科学技术文献出版社.html</w:t>
      </w:r>
    </w:p>
    <w:p>
      <w:r>
        <w:t>关键词搜索：https://www.jiaokey.com/tag/同等学历人员申请硕士学位临床医学学科综合水平全国统一考试应试题集.html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