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冀东十五军分区长城剧社简史  第6辑</w:t>
      </w:r>
    </w:p>
    <w:p>
      <w:r>
        <w:rPr>
          <w:rFonts w:ascii="宋体" w:hAnsi="宋体" w:eastAsia="宋体"/>
          <w:sz w:val="24"/>
        </w:rPr>
        <w:t>唐山市文化局文化志办公室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冀东十五军分区长城剧社简史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唐山市文化局文化志办公室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本书出售、求购地址：https://www.jiaokey.com/book/detail/11213488.html</w:t>
      </w:r>
    </w:p>
    <w:p>
      <w:r>
        <w:t>更多相关图书推荐：https://www.jiaokey.com</w:t>
      </w:r>
    </w:p>
    <w:p>
      <w:r>
        <w:t>唐山市文化局文化志办公室 其他作品：https://www.jiaokey.com/tag/唐山市文化局文化志办公室.html</w:t>
      </w:r>
    </w:p>
    <w:p>
      <w:r>
        <w:t>关键词搜索：https://www.jiaokey.com/tag/冀东十五军分区长城剧社简史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