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俄苏文学译文索引  1949年10月－1985年12月</w:t>
      </w:r>
    </w:p>
    <w:p>
      <w:r>
        <w:rPr>
          <w:rFonts w:ascii="宋体" w:hAnsi="宋体" w:eastAsia="宋体"/>
          <w:sz w:val="24"/>
        </w:rPr>
        <w:t>王玉莲编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俄苏文学译文索引  1949年10月－1985年12月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外国语学院外国文学研究所资料室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本书出售、求购地址：https://www.jiaokey.com/book/detail/11212944.html</w:t>
      </w:r>
    </w:p>
    <w:p>
      <w:r>
        <w:t>更多相关图书推荐：https://www.jiaokey.com</w:t>
      </w:r>
    </w:p>
    <w:p>
      <w:r>
        <w:t>王玉莲编 其他作品：https://www.jiaokey.com/tag/王玉莲编.html</w:t>
      </w:r>
    </w:p>
    <w:p>
      <w:r>
        <w:t>外国语学院外国文学研究所资料室 出版图书：https://www.jiaokey.com/tag/外国语学院外国文学研究所资料室.html</w:t>
      </w:r>
    </w:p>
    <w:p>
      <w:r>
        <w:t>关键词搜索：https://www.jiaokey.com/tag/俄苏文学译文索引  1949年10月－1985年12月.html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