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大北京一角渤海工业重镇唐山</w:t>
      </w:r>
    </w:p>
    <w:p>
      <w:r>
        <w:rPr>
          <w:rFonts w:ascii="宋体" w:hAnsi="宋体" w:eastAsia="宋体"/>
          <w:sz w:val="24"/>
        </w:rPr>
        <w:t>中共唐山市委台湾工作办公室，唐山市人民政府台湾事务办公室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大北京一角渤海工业重镇唐山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中共唐山市委台湾工作办公室，唐山市人民政府台湾事务办公室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本书出售、求购地址：https://www.jiaokey.com/book/detail/11212718.html</w:t>
      </w:r>
    </w:p>
    <w:p>
      <w:r>
        <w:t>更多相关图书推荐：https://www.jiaokey.com</w:t>
      </w:r>
    </w:p>
    <w:p>
      <w:r>
        <w:t>中共唐山市委台湾工作办公室，唐山市人民政府台湾事务办公室 其他作品：https://www.jiaokey.com/tag/中共唐山市委台湾工作办公室，唐山市人民政府台湾事务办公室.html</w:t>
      </w:r>
    </w:p>
    <w:p>
      <w:r>
        <w:t>关键词搜索：https://www.jiaokey.com/tag/大北京一角渤海工业重镇唐山.html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