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非常财富  平凡人致富的8个秘密</w:t>
      </w:r>
    </w:p>
    <w:p>
      <w:r>
        <w:rPr>
          <w:rFonts w:ascii="宋体" w:hAnsi="宋体" w:eastAsia="宋体"/>
          <w:sz w:val="24"/>
        </w:rPr>
        <w:t>（美）瑞克·爱德曼（Ric Edelman）著；熊开辉，曾星译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非常财富  平凡人致富的8个秘密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（美）瑞克·爱德曼（Ric Edelman）著；熊开辉，曾星译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本书出售、求购地址：https://www.jiaokey.com/book/detail/11212156.html</w:t>
      </w:r>
    </w:p>
    <w:p>
      <w:r>
        <w:t>更多相关图书推荐：https://www.jiaokey.com</w:t>
      </w:r>
    </w:p>
    <w:p>
      <w:r>
        <w:t>（美）瑞克·爱德曼（Ric Edelman）著；熊开辉，曾星译 其他作品：https://www.jiaokey.com/tag/（美）瑞克·爱德曼（Ric Edelman）著；熊开辉，曾星译.html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关键词搜索：https://www.jiaokey.com/tag/非常财富  平凡人致富的8个秘密.html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