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书名：第二条设计真知  当代工业产品设计可持续发展的问题</w:t>
      </w:r>
    </w:p>
    <w:p>
      <w:r>
        <w:t>作者：赵江洪等著</w:t>
      </w:r>
    </w:p>
    <w:p>
      <w:r>
        <w:t>出版社：石家庄：河北美术出版社</w:t>
      </w:r>
    </w:p>
    <w:p>
      <w:r>
        <w:t>出版日期：2003.08</w:t>
      </w:r>
    </w:p>
    <w:p>
      <w:r>
        <w:t>总页数：122</w:t>
      </w:r>
    </w:p>
    <w:p>
      <w:r>
        <w:t>更多请访问教客网: www.jiaokey.com</w:t>
      </w:r>
    </w:p>
    <w:p>
      <w:r>
        <w:t>第二条设计真知  当代工业产品设计可持续发展的问题 评论地址：https://www.jiaokey.com/book/detail/11211817.html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