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书名：老工业基地产业结构调整与竞争优势培育</w:t>
      </w:r>
    </w:p>
    <w:p>
      <w:r>
        <w:t>作者：马聪编著</w:t>
      </w:r>
    </w:p>
    <w:p>
      <w:r>
        <w:t>出版社：北京：中国经济出版社</w:t>
      </w:r>
    </w:p>
    <w:p>
      <w:r>
        <w:t>出版日期：2004.04</w:t>
      </w:r>
    </w:p>
    <w:p>
      <w:r>
        <w:t>总页数：237</w:t>
      </w:r>
    </w:p>
    <w:p>
      <w:r>
        <w:t>更多请访问教客网: www.jiaokey.com</w:t>
      </w:r>
    </w:p>
    <w:p>
      <w:r>
        <w:t>老工业基地产业结构调整与竞争优势培育 评论地址：https://www.jiaokey.com/book/detail/11208613.html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