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书名：江南市镇  传统历史文化聚焦</w:t>
      </w:r>
    </w:p>
    <w:p>
      <w:r>
        <w:t>作者：陈晓燕，包伟民著</w:t>
      </w:r>
    </w:p>
    <w:p>
      <w:r>
        <w:t>出版社：上海：同济大学出版社</w:t>
      </w:r>
    </w:p>
    <w:p>
      <w:r>
        <w:t>出版日期：2003.07</w:t>
      </w:r>
    </w:p>
    <w:p>
      <w:r>
        <w:t>总页数：338</w:t>
      </w:r>
    </w:p>
    <w:p>
      <w:r>
        <w:t>更多请访问教客网: www.jiaokey.com</w:t>
      </w:r>
    </w:p>
    <w:p>
      <w:r>
        <w:t>江南市镇  传统历史文化聚焦 评论地址：https://www.jiaokey.com/book/detail/11208466.html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