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书名：建设世界城市  对上海新一轮发展的思考</w:t>
      </w:r>
    </w:p>
    <w:p>
      <w:r>
        <w:t>作者：《确立“世界城市”目标，开拓“创新城市”路径》课题组编</w:t>
      </w:r>
    </w:p>
    <w:p>
      <w:r>
        <w:t>出版社：上海：上海社会科学院出版社</w:t>
      </w:r>
    </w:p>
    <w:p>
      <w:r>
        <w:t>出版日期：2003.12</w:t>
      </w:r>
    </w:p>
    <w:p>
      <w:r>
        <w:t>总页数：417</w:t>
      </w:r>
    </w:p>
    <w:p>
      <w:r>
        <w:t>更多请访问教客网: www.jiaokey.com</w:t>
      </w:r>
    </w:p>
    <w:p>
      <w:r>
        <w:t>建设世界城市  对上海新一轮发展的思考 评论地址：https://www.jiaokey.com/book/detail/11208366.html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