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书名：富豪逆商  富豪是这样炼成的</w:t>
      </w:r>
    </w:p>
    <w:p>
      <w:r>
        <w:t>作者：温键键，梁建华著</w:t>
      </w:r>
    </w:p>
    <w:p>
      <w:r>
        <w:t>出版社：广州：南方日报出版社</w:t>
      </w:r>
    </w:p>
    <w:p>
      <w:r>
        <w:t>出版日期：2003.01</w:t>
      </w:r>
    </w:p>
    <w:p>
      <w:r>
        <w:t>总页数：360</w:t>
      </w:r>
    </w:p>
    <w:p>
      <w:r>
        <w:t>更多请访问教客网: www.jiaokey.com</w:t>
      </w:r>
    </w:p>
    <w:p>
      <w:r>
        <w:t>富豪逆商  富豪是这样炼成的 评论地址：https://www.jiaokey.com/book/detail/11207941.html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