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追踪水的奥秘</w:t>
      </w:r>
    </w:p>
    <w:p>
      <w:r>
        <w:rPr>
          <w:rFonts w:ascii="宋体" w:hAnsi="宋体" w:eastAsia="宋体"/>
          <w:sz w:val="24"/>
        </w:rPr>
        <w:t>（奥）汉斯·克龙贝格尔（Hans Kronberger），（奥）西格贝特·拉塔赫尔（Siegbert Lattacher）著；张胜平等译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追踪水的奥秘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（奥）汉斯·克龙贝格尔（Hans Kronberger），（奥）西格贝特·拉塔赫尔（Siegbert Lattacher）著；张胜平等译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本书出售、求购地址：https://www.jiaokey.com/book/detail/11206904.html</w:t>
      </w:r>
    </w:p>
    <w:p>
      <w:r>
        <w:t>更多相关图书推荐：https://www.jiaokey.com</w:t>
      </w:r>
    </w:p>
    <w:p>
      <w:r>
        <w:t>（奥）汉斯·克龙贝格尔（Hans Kronberger），（奥）西格贝特·拉塔赫尔（Siegbert Lattacher）著；张胜平等译 其他作品：https://www.jiaokey.com/tag/（奥）汉斯·克龙贝格尔（Hans Kronberger），（奥）西格贝特·拉塔赫尔（Siegbert Lattacher）著；张胜平等译.html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关键词搜索：https://www.jiaokey.com/tag/追踪水的奥秘.html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