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  世纪之交的冲突与合作</w:t>
      </w:r>
    </w:p>
    <w:p>
      <w:r>
        <w:t>作者：（美）康威·汉得森（Conway W.Henderson）著；金帆译</w:t>
      </w:r>
    </w:p>
    <w:p>
      <w:r>
        <w:t>出版社：</w:t>
      </w:r>
    </w:p>
    <w:p>
      <w:r>
        <w:t>出版日期：2004.04</w:t>
      </w:r>
    </w:p>
    <w:p>
      <w:r>
        <w:t>总页数：449</w:t>
      </w:r>
    </w:p>
    <w:p>
      <w:r>
        <w:t>更多请访问教客网: www.jiaokey.com</w:t>
      </w:r>
    </w:p>
    <w:p>
      <w:r>
        <w:t>国际关系  世纪之交的冲突与合作 评论地址：https://www.jiaokey.com/book/detail/11205722.html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