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鲨鱼</w:t>
      </w:r>
    </w:p>
    <w:p>
      <w:r>
        <w:rPr>
          <w:rFonts w:ascii="宋体" w:hAnsi="宋体" w:eastAsia="宋体"/>
          <w:sz w:val="24"/>
        </w:rPr>
        <w:t>（英）乔纳森·西科米勒著；伊恩·麦克尼等设计，张婷，崔小强译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鲨鱼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（英）乔纳森·西科米勒著；伊恩·麦克尼等设计，张婷，崔小强译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本书出售、求购地址：https://www.jiaokey.com/book/detail/11204998.html</w:t>
      </w:r>
    </w:p>
    <w:p>
      <w:r>
        <w:t>更多相关图书推荐：https://www.jiaokey.com</w:t>
      </w:r>
    </w:p>
    <w:p>
      <w:r>
        <w:t>（英）乔纳森·西科米勒著；伊恩·麦克尼等设计，张婷，崔小强译 其他作品：https://www.jiaokey.com/tag/（英）乔纳森·西科米勒著；伊恩·麦克尼等设计，张婷，崔小强译.html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关键词搜索：https://www.jiaokey.com/tag/鲨鱼.html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