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书名：国际商务重点专业主干课程学习指南  专业课部分</w:t>
      </w:r>
    </w:p>
    <w:p>
      <w:r>
        <w:t>作者：吕红军主编</w:t>
      </w:r>
    </w:p>
    <w:p>
      <w:r>
        <w:t>出版社：北京：对外经济贸易大学出版社</w:t>
      </w:r>
    </w:p>
    <w:p>
      <w:r>
        <w:t>出版日期：2003.07</w:t>
      </w:r>
    </w:p>
    <w:p>
      <w:r>
        <w:t>总页数：475</w:t>
      </w:r>
    </w:p>
    <w:p>
      <w:r>
        <w:t>更多请访问教客网: www.jiaokey.com</w:t>
      </w:r>
    </w:p>
    <w:p>
      <w:r>
        <w:t>国际商务重点专业主干课程学习指南  专业课部分 评论地址：https://www.jiaokey.com/book/detail/11204532.html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