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书名：日本建筑之道  民族性与时代性共生</w:t>
      </w:r>
    </w:p>
    <w:p>
      <w:r>
        <w:t>作者：武云霞著</w:t>
      </w:r>
    </w:p>
    <w:p>
      <w:r>
        <w:t>出版社：哈尔滨：黑龙江美术出版社</w:t>
      </w:r>
    </w:p>
    <w:p>
      <w:r>
        <w:t>出版日期：1997.10</w:t>
      </w:r>
    </w:p>
    <w:p>
      <w:r>
        <w:t>总页数：155</w:t>
      </w:r>
    </w:p>
    <w:p>
      <w:r>
        <w:t>更多请访问教客网: www.jiaokey.com</w:t>
      </w:r>
    </w:p>
    <w:p>
      <w:r>
        <w:t>日本建筑之道  民族性与时代性共生 评论地址：https://www.jiaokey.com/book/detail/11204315.html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