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高等植物器官图解</w:t>
      </w:r>
    </w:p>
    <w:p>
      <w:r>
        <w:rPr>
          <w:rFonts w:ascii="宋体" w:hAnsi="宋体" w:eastAsia="宋体"/>
          <w:sz w:val="24"/>
        </w:rPr>
        <w:t>（苏）费多洛夫，Ал.А.等著；匡可任编译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高等植物器官图解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（苏）费多洛夫，Ал.А.等著；匡可任编译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本书出售、求购地址：https://www.jiaokey.com/book/detail/11203880.html</w:t>
      </w:r>
    </w:p>
    <w:p>
      <w:r>
        <w:t>更多相关图书推荐：https://www.jiaokey.com</w:t>
      </w:r>
    </w:p>
    <w:p>
      <w:r>
        <w:t>（苏）费多洛夫，Ал.А.等著；匡可任编译 其他作品：https://www.jiaokey.com/tag/（苏）费多洛夫，Ал.А.等著；匡可任编译.html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关键词搜索：https://www.jiaokey.com/tag/高等植物器官图解.html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