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中南海议题  新一届中央领导关注的若干重大问题解读</w:t>
      </w:r>
    </w:p>
    <w:p>
      <w:r>
        <w:rPr>
          <w:rFonts w:ascii="宋体" w:hAnsi="宋体" w:eastAsia="宋体"/>
          <w:sz w:val="24"/>
        </w:rPr>
        <w:t>辛鸣，董振华主编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中南海议题  新一届中央领导关注的若干重大问题解读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辛鸣，董振华主编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本书出售、求购地址：https://www.jiaokey.com/book/detail/11203672.html</w:t>
      </w:r>
    </w:p>
    <w:p>
      <w:r>
        <w:t>更多相关图书推荐：https://www.jiaokey.com</w:t>
      </w:r>
    </w:p>
    <w:p>
      <w:r>
        <w:t>辛鸣，董振华主编 其他作品：https://www.jiaokey.com/tag/辛鸣，董振华主编.html</w:t>
      </w:r>
    </w:p>
    <w:p>
      <w:r>
        <w:t>北京市：中共中央党校出版社 出版图书：https://www.jiaokey.com/tag/北京市：中共中央党校出版社.html</w:t>
      </w:r>
    </w:p>
    <w:p>
      <w:r>
        <w:t>关键词搜索：https://www.jiaokey.com/tag/中南海议题  新一届中央领导关注的若干重大问题解读.html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