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数位系统原理  1  组合逻辑</w:t>
      </w:r>
    </w:p>
    <w:p>
      <w:r>
        <w:rPr>
          <w:rFonts w:ascii="宋体" w:hAnsi="宋体" w:eastAsia="宋体"/>
          <w:sz w:val="24"/>
        </w:rPr>
        <w:t>陈秋发，周庆荣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数位系统原理  1  组合逻辑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陈秋发，周庆荣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新学旘文教出版中心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本书出售、求购地址：https://www.jiaokey.com/book/detail/11203576.html</w:t>
      </w:r>
    </w:p>
    <w:p>
      <w:r>
        <w:t>更多相关图书推荐：https://www.jiaokey.com</w:t>
      </w:r>
    </w:p>
    <w:p>
      <w:r>
        <w:t>陈秋发，周庆荣 其他作品：https://www.jiaokey.com/tag/陈秋发，周庆荣.html</w:t>
      </w:r>
    </w:p>
    <w:p>
      <w:r>
        <w:t>新学旘文教出版中心 出版图书：https://www.jiaokey.com/tag/新学旘文教出版中心.html</w:t>
      </w:r>
    </w:p>
    <w:p>
      <w:r>
        <w:t>关键词搜索：https://www.jiaokey.com/tag/数位系统原理  1  组合逻辑.html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