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英汉新信息技术辞典</w:t>
      </w:r>
    </w:p>
    <w:p>
      <w:r>
        <w:rPr>
          <w:rFonts w:ascii="宋体" w:hAnsi="宋体" w:eastAsia="宋体"/>
          <w:sz w:val="24"/>
        </w:rPr>
        <w:t>杨汉平，陈秀娇，吴胜远编译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英汉新信息技术辞典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杨汉平，陈秀娇，吴胜远编译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本书出售、求购地址：https://www.jiaokey.com/book/detail/11203383.html</w:t>
      </w:r>
    </w:p>
    <w:p>
      <w:r>
        <w:t>更多相关图书推荐：https://www.jiaokey.com</w:t>
      </w:r>
    </w:p>
    <w:p>
      <w:r>
        <w:t>杨汉平，陈秀娇，吴胜远编译 其他作品：https://www.jiaokey.com/tag/杨汉平，陈秀娇，吴胜远编译.html</w:t>
      </w:r>
    </w:p>
    <w:p>
      <w:r>
        <w:t>山东电子学会 出版图书：https://www.jiaokey.com/tag/山东电子学会.html</w:t>
      </w:r>
    </w:p>
    <w:p>
      <w:r>
        <w:t>关键词搜索：https://www.jiaokey.com/tag/英汉新信息技术辞典.html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