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美国载人宇宙飞行网发展史</w:t>
      </w:r>
    </w:p>
    <w:p>
      <w:r>
        <w:rPr>
          <w:rFonts w:ascii="宋体" w:hAnsi="宋体" w:eastAsia="宋体"/>
          <w:sz w:val="24"/>
        </w:rPr>
        <w:t>孟建锡、王海泉、陈谦煌、冯宝光译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美国载人宇宙飞行网发展史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孟建锡、王海泉、陈谦煌、冯宝光译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国防电子工程编辑部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本书出售、求购地址：https://www.jiaokey.com/book/detail/11203373.html</w:t>
      </w:r>
    </w:p>
    <w:p>
      <w:r>
        <w:t>更多相关图书推荐：https://www.jiaokey.com</w:t>
      </w:r>
    </w:p>
    <w:p>
      <w:r>
        <w:t>孟建锡、王海泉、陈谦煌、冯宝光译 其他作品：https://www.jiaokey.com/tag/孟建锡、王海泉、陈谦煌、冯宝光译.html</w:t>
      </w:r>
    </w:p>
    <w:p>
      <w:r>
        <w:t>国防电子工程编辑部 出版图书：https://www.jiaokey.com/tag/国防电子工程编辑部.html</w:t>
      </w:r>
    </w:p>
    <w:p>
      <w:r>
        <w:t>关键词搜索：https://www.jiaokey.com/tag/美国载人宇宙飞行网发展史.html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