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服装样板设计技术  第1集</w:t>
      </w:r>
    </w:p>
    <w:p>
      <w:r>
        <w:rPr>
          <w:rFonts w:ascii="宋体" w:hAnsi="宋体" w:eastAsia="宋体"/>
          <w:sz w:val="24"/>
        </w:rPr>
        <w:t>（日）森郁子编写；范树林，郝瑞闽，文家琴译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服装样板设计技术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（日）森郁子编写；范树林，郝瑞闽，文家琴译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本书出售、求购地址：https://www.jiaokey.com/book/detail/11203108.html</w:t>
      </w:r>
    </w:p>
    <w:p>
      <w:r>
        <w:t>更多相关图书推荐：https://www.jiaokey.com</w:t>
      </w:r>
    </w:p>
    <w:p>
      <w:r>
        <w:t>（日）森郁子编写；范树林，郝瑞闽，文家琴译 其他作品：https://www.jiaokey.com/tag/（日）森郁子编写；范树林，郝瑞闽，文家琴译.html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关键词搜索：https://www.jiaokey.com/tag/服装样板设计技术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