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  第1卷</w:t>
      </w:r>
    </w:p>
    <w:p>
      <w:r>
        <w:rPr>
          <w:rFonts w:ascii="宋体" w:hAnsi="宋体" w:eastAsia="宋体"/>
          <w:sz w:val="24"/>
        </w:rPr>
        <w:t>（美）爱梅特，P.H.主编；南京大学化学系物理化学教研室译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（美）爱梅特，P.H.主编；南京大学化学系物理化学教研室译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本书出售、求购地址：https://www.jiaokey.com/book/detail/11202212.html</w:t>
      </w:r>
    </w:p>
    <w:p>
      <w:r>
        <w:t>更多相关图书推荐：https://www.jiaokey.com</w:t>
      </w:r>
    </w:p>
    <w:p>
      <w:r>
        <w:t>（美）爱梅特，P.H.主编；南京大学化学系物理化学教研室译 其他作品：https://www.jiaokey.com/tag/（美）爱梅特，P.H.主编；南京大学化学系物理化学教研室译.html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关键词搜索：https://www.jiaokey.com/tag/催化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