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雷默博士育儿书  0-18岁</w:t>
      </w:r>
    </w:p>
    <w:p>
      <w:r>
        <w:rPr>
          <w:rFonts w:ascii="宋体" w:hAnsi="宋体" w:eastAsia="宋体"/>
          <w:sz w:val="24"/>
        </w:rPr>
        <w:t>（瑞士）雷默·哈·拉尔戈（Remo H.Largo）著；吕鸿等译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雷默博士育儿书  0-18岁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（瑞士）雷默·哈·拉尔戈（Remo H.Largo）著；吕鸿等译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本书出售、求购地址：https://www.jiaokey.com/book/detail/11202018.html</w:t>
      </w:r>
    </w:p>
    <w:p>
      <w:r>
        <w:t>更多相关图书推荐：https://www.jiaokey.com</w:t>
      </w:r>
    </w:p>
    <w:p>
      <w:r>
        <w:t>（瑞士）雷默·哈·拉尔戈（Remo H.Largo）著；吕鸿等译 其他作品：https://www.jiaokey.com/tag/（瑞士）雷默·哈·拉尔戈（Remo H.Largo）著；吕鸿等译.html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关键词搜索：https://www.jiaokey.com/tag/雷默博士育儿书  0-18岁.html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