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塑料工艺手册</w:t>
      </w:r>
    </w:p>
    <w:p>
      <w:r>
        <w:rPr>
          <w:rFonts w:ascii="宋体" w:hAnsi="宋体" w:eastAsia="宋体"/>
          <w:sz w:val="24"/>
        </w:rPr>
        <w:t>王祖玉，王正侠，马绍增编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王祖玉，王正侠，马绍增编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河北省塑料工业科技情报站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本书出售、求购地址：https://www.jiaokey.com/book/detail/11201816.html</w:t>
      </w:r>
    </w:p>
    <w:p>
      <w:r>
        <w:t>更多相关图书推荐：https://www.jiaokey.com</w:t>
      </w:r>
    </w:p>
    <w:p>
      <w:r>
        <w:t>王祖玉，王正侠，马绍增编 其他作品：https://www.jiaokey.com/tag/王祖玉，王正侠，马绍增编.html</w:t>
      </w:r>
    </w:p>
    <w:p>
      <w:r>
        <w:t>河北省塑料工业科技情报站 出版图书：https://www.jiaokey.com/tag/河北省塑料工业科技情报站.html</w:t>
      </w:r>
    </w:p>
    <w:p>
      <w:r>
        <w:t>关键词搜索：https://www.jiaokey.com/tag/塑料工艺手册.html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