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努力践行“三个代表”重要思想促进军事百科创新和发展</w:t>
      </w:r>
    </w:p>
    <w:p>
      <w:r>
        <w:rPr>
          <w:rFonts w:ascii="宋体" w:hAnsi="宋体" w:eastAsia="宋体"/>
          <w:sz w:val="24"/>
        </w:rPr>
        <w:t>军事科学院军事百科研究部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努力践行“三个代表”重要思想促进军事百科创新和发展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军事科学院军事百科研究部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本书出售、求购地址：https://www.jiaokey.com/book/detail/11200143.html</w:t>
      </w:r>
    </w:p>
    <w:p>
      <w:r>
        <w:t>更多相关图书推荐：https://www.jiaokey.com</w:t>
      </w:r>
    </w:p>
    <w:p>
      <w:r>
        <w:t>军事科学院军事百科研究部 其他作品：https://www.jiaokey.com/tag/军事科学院军事百科研究部.html</w:t>
      </w:r>
    </w:p>
    <w:p>
      <w:r>
        <w:t>关键词搜索：https://www.jiaokey.com/tag/努力践行“三个代表”重要思想促进军事百科创新和发展.html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