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电机故障处理实例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电机故障处理实例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本书出售、求购地址：https://www.jiaokey.com/book/detail/11198739.html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关键词搜索：https://www.jiaokey.com/tag/电机故障处理实例.html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