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书名：转型时期的通货紧缩  背景、成因与政策</w:t>
      </w:r>
    </w:p>
    <w:p>
      <w:r>
        <w:t>作者：刘建国著</w:t>
      </w:r>
    </w:p>
    <w:p>
      <w:r>
        <w:t>出版社：上海：华东理工大学出版社</w:t>
      </w:r>
    </w:p>
    <w:p>
      <w:r>
        <w:t>出版日期：2003.09</w:t>
      </w:r>
    </w:p>
    <w:p>
      <w:r>
        <w:t>总页数：284</w:t>
      </w:r>
    </w:p>
    <w:p>
      <w:r>
        <w:t>更多请访问教客网: www.jiaokey.com</w:t>
      </w:r>
    </w:p>
    <w:p>
      <w:r>
        <w:t>转型时期的通货紧缩  背景、成因与政策 评论地址：https://www.jiaokey.com/book/detail/11197610.html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