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晶体三极管</w:t>
      </w:r>
    </w:p>
    <w:p>
      <w:r>
        <w:rPr>
          <w:rFonts w:ascii="宋体" w:hAnsi="宋体" w:eastAsia="宋体"/>
          <w:sz w:val="24"/>
        </w:rPr>
        <w:t>（苏）费多托夫（Я.А.Федотов）著；汤步和，欧阳平译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晶体三极管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（苏）费多托夫（Я.А.Федотов）著；汤步和，欧阳平译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晶体管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本书出售、求购地址：https://www.jiaokey.com/book/detail/11196907.html</w:t>
      </w:r>
    </w:p>
    <w:p>
      <w:r>
        <w:t>更多相关图书推荐：https://www.jiaokey.com</w:t>
      </w:r>
    </w:p>
    <w:p>
      <w:r>
        <w:t>（苏）费多托夫（Я.А.Федотов）著；汤步和，欧阳平译 其他作品：https://www.jiaokey.com/tag/（苏）费多托夫（Я.А.Федотов）著；汤步和，欧阳平译.html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