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书名：第三种力量  中国后市场经济论</w:t>
      </w:r>
    </w:p>
    <w:p>
      <w:r>
        <w:t>作者：王建芹著</w:t>
      </w:r>
    </w:p>
    <w:p>
      <w:r>
        <w:t>出版社：北京：中国政法大学出版社</w:t>
      </w:r>
    </w:p>
    <w:p>
      <w:r>
        <w:t>出版日期：2003.01</w:t>
      </w:r>
    </w:p>
    <w:p>
      <w:r>
        <w:t>总页数：334</w:t>
      </w:r>
    </w:p>
    <w:p>
      <w:r>
        <w:t>更多请访问教客网: www.jiaokey.com</w:t>
      </w:r>
    </w:p>
    <w:p>
      <w:r>
        <w:t>第三种力量  中国后市场经济论 评论地址：https://www.jiaokey.com/book/detail/11196200.html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