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秦皇求仙·徐福东渡·秦皇岛</w:t>
      </w:r>
    </w:p>
    <w:p>
      <w:r>
        <w:rPr>
          <w:rFonts w:ascii="宋体" w:hAnsi="宋体" w:eastAsia="宋体"/>
          <w:sz w:val="24"/>
        </w:rPr>
        <w:t>李书和主编；秦皇岛市政协文史学宣委，秦皇岛市徐福研究会编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秦皇求仙·徐福东渡·秦皇岛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李书和主编；秦皇岛市政协文史学宣委，秦皇岛市徐福研究会编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本书出售、求购地址：https://www.jiaokey.com/book/detail/11195533.html</w:t>
      </w:r>
    </w:p>
    <w:p>
      <w:r>
        <w:t>更多相关图书推荐：https://www.jiaokey.com</w:t>
      </w:r>
    </w:p>
    <w:p>
      <w:r>
        <w:t>李书和主编；秦皇岛市政协文史学宣委，秦皇岛市徐福研究会编 其他作品：https://www.jiaokey.com/tag/李书和主编；秦皇岛市政协文史学宣委，秦皇岛市徐福研究会编.html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关键词搜索：https://www.jiaokey.com/tag/秦皇求仙·徐福东渡·秦皇岛.html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